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09A5" w14:textId="12BE9C6F" w:rsidR="00636A21" w:rsidRPr="00636A21" w:rsidRDefault="00636A21" w:rsidP="00636A21">
      <w:pPr>
        <w:spacing w:before="100" w:beforeAutospacing="1" w:after="100" w:afterAutospacing="1" w:line="240" w:lineRule="auto"/>
        <w:jc w:val="center"/>
        <w:outlineLvl w:val="2"/>
        <w:rPr>
          <w:rFonts w:ascii="Brush Script MT" w:eastAsia="Times New Roman" w:hAnsi="Brush Script MT" w:cs="Cordia New"/>
          <w:kern w:val="0"/>
          <w:sz w:val="52"/>
          <w:szCs w:val="52"/>
          <w:highlight w:val="yellow"/>
          <w:u w:val="single"/>
          <w14:ligatures w14:val="none"/>
        </w:rPr>
      </w:pPr>
      <w:r w:rsidRPr="00636A21">
        <w:rPr>
          <w:rFonts w:ascii="Brush Script MT" w:eastAsia="Times New Roman" w:hAnsi="Brush Script MT" w:cs="Cordia New"/>
          <w:kern w:val="0"/>
          <w:sz w:val="52"/>
          <w:szCs w:val="52"/>
          <w:highlight w:val="yellow"/>
          <w:u w:val="single"/>
          <w14:ligatures w14:val="none"/>
        </w:rPr>
        <w:t>An Angel’s Daycare</w:t>
      </w:r>
      <w:r>
        <w:rPr>
          <w:rFonts w:ascii="Brush Script MT" w:eastAsia="Times New Roman" w:hAnsi="Brush Script MT" w:cs="Cordia New"/>
          <w:kern w:val="0"/>
          <w:sz w:val="52"/>
          <w:szCs w:val="52"/>
          <w:highlight w:val="yellow"/>
          <w:u w:val="single"/>
          <w14:ligatures w14:val="none"/>
        </w:rPr>
        <w:t xml:space="preserve"> – Infant Program</w:t>
      </w:r>
    </w:p>
    <w:p w14:paraId="05475A2F" w14:textId="5694C33E" w:rsidR="00636A21" w:rsidRPr="00636A21" w:rsidRDefault="00636A21" w:rsidP="00636A21">
      <w:pPr>
        <w:spacing w:before="100" w:beforeAutospacing="1" w:after="100" w:afterAutospacing="1" w:line="240" w:lineRule="auto"/>
        <w:jc w:val="center"/>
        <w:outlineLvl w:val="2"/>
        <w:rPr>
          <w:rFonts w:ascii="Brush Script MT" w:eastAsia="Times New Roman" w:hAnsi="Brush Script MT" w:cs="Cordia New"/>
          <w:kern w:val="0"/>
          <w:sz w:val="32"/>
          <w:szCs w:val="32"/>
          <w14:ligatures w14:val="none"/>
        </w:rPr>
      </w:pPr>
      <w:r w:rsidRPr="00636A21">
        <w:rPr>
          <w:rFonts w:ascii="Brush Script MT" w:eastAsia="Times New Roman" w:hAnsi="Brush Script MT" w:cs="Cordia New"/>
          <w:kern w:val="0"/>
          <w:sz w:val="32"/>
          <w:szCs w:val="32"/>
          <w14:ligatures w14:val="none"/>
        </w:rPr>
        <w:t>License # 336301289</w:t>
      </w:r>
    </w:p>
    <w:p w14:paraId="31F527D2" w14:textId="2A9DDD81" w:rsidR="00636A21" w:rsidRPr="00636A21" w:rsidRDefault="00636A21" w:rsidP="00636A21">
      <w:pPr>
        <w:spacing w:before="100" w:beforeAutospacing="1" w:after="100" w:afterAutospacing="1" w:line="240" w:lineRule="auto"/>
        <w:outlineLvl w:val="2"/>
        <w:rPr>
          <w:rFonts w:ascii="Brush Script MT" w:eastAsia="Times New Roman" w:hAnsi="Brush Script MT" w:cs="Cordia New"/>
          <w:kern w:val="0"/>
          <w:sz w:val="32"/>
          <w:szCs w:val="32"/>
          <w14:ligatures w14:val="none"/>
        </w:rPr>
      </w:pPr>
      <w:r w:rsidRPr="00636A21">
        <w:rPr>
          <w:rFonts w:ascii="Brush Script MT" w:eastAsia="Times New Roman" w:hAnsi="Brush Script MT" w:cs="Cordia New"/>
          <w:kern w:val="0"/>
          <w:sz w:val="32"/>
          <w:szCs w:val="32"/>
          <w:highlight w:val="yellow"/>
          <w14:ligatures w14:val="none"/>
        </w:rPr>
        <w:t>Infant Care Program</w:t>
      </w:r>
    </w:p>
    <w:p w14:paraId="25057603" w14:textId="77777777" w:rsidR="00636A21" w:rsidRPr="00636A21" w:rsidRDefault="00636A21" w:rsidP="00636A21">
      <w:p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</w:pPr>
      <w:r w:rsidRPr="00636A21"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  <w:t xml:space="preserve">Our infant care program is designed in accordance with </w:t>
      </w:r>
      <w:r w:rsidRPr="00636A21">
        <w:rPr>
          <w:rFonts w:ascii="Cordia New" w:eastAsia="Times New Roman" w:hAnsi="Cordia New" w:cs="Cordia New" w:hint="cs"/>
          <w:b/>
          <w:bCs/>
          <w:kern w:val="0"/>
          <w:sz w:val="32"/>
          <w:szCs w:val="32"/>
          <w14:ligatures w14:val="none"/>
        </w:rPr>
        <w:t>California Community Care Licensing (Title 22) regulations</w:t>
      </w:r>
      <w:r w:rsidRPr="00636A21"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  <w:t xml:space="preserve"> and provides a safe, nurturing, and responsive environment for infants in a small family daycare setting. We offer individualized care that supports each infant’s daily routines, developmental needs, and emotional well-being. Infants receive close supervision, personalized attention, and consistent caregiving in a calm, home-like atmosphere that promotes security and healthy early development. All care practices follow state-required guidelines for supervision, health, safety, and infant development.</w:t>
      </w:r>
    </w:p>
    <w:p w14:paraId="5D8D18F2" w14:textId="77777777" w:rsidR="00636A21" w:rsidRPr="00636A21" w:rsidRDefault="00636A21" w:rsidP="00636A21">
      <w:pPr>
        <w:spacing w:before="100" w:beforeAutospacing="1" w:after="100" w:afterAutospacing="1" w:line="240" w:lineRule="auto"/>
        <w:outlineLvl w:val="2"/>
        <w:rPr>
          <w:rFonts w:ascii="Brush Script MT" w:eastAsia="Times New Roman" w:hAnsi="Brush Script MT" w:cs="Cordia New"/>
          <w:kern w:val="0"/>
          <w:sz w:val="32"/>
          <w:szCs w:val="32"/>
          <w14:ligatures w14:val="none"/>
        </w:rPr>
      </w:pPr>
      <w:r w:rsidRPr="00636A21">
        <w:rPr>
          <w:rFonts w:ascii="Brush Script MT" w:eastAsia="Times New Roman" w:hAnsi="Brush Script MT" w:cs="Cordia New"/>
          <w:kern w:val="0"/>
          <w:sz w:val="32"/>
          <w:szCs w:val="32"/>
          <w:highlight w:val="yellow"/>
          <w14:ligatures w14:val="none"/>
        </w:rPr>
        <w:t>Health &amp; Safety Practices</w:t>
      </w:r>
    </w:p>
    <w:p w14:paraId="0902DD2D" w14:textId="77777777" w:rsidR="00636A21" w:rsidRPr="00636A21" w:rsidRDefault="00636A21" w:rsidP="00636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</w:pPr>
      <w:r w:rsidRPr="00636A21"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  <w:t xml:space="preserve">Infants are supervised at all times in compliance with </w:t>
      </w:r>
      <w:r w:rsidRPr="00636A21">
        <w:rPr>
          <w:rFonts w:ascii="Cordia New" w:eastAsia="Times New Roman" w:hAnsi="Cordia New" w:cs="Cordia New" w:hint="cs"/>
          <w:b/>
          <w:bCs/>
          <w:kern w:val="0"/>
          <w:sz w:val="32"/>
          <w:szCs w:val="32"/>
          <w14:ligatures w14:val="none"/>
        </w:rPr>
        <w:t>Title 22 staffing and supervision requirements</w:t>
      </w:r>
    </w:p>
    <w:p w14:paraId="4DEBB1FB" w14:textId="77777777" w:rsidR="00636A21" w:rsidRPr="00636A21" w:rsidRDefault="00636A21" w:rsidP="00636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</w:pPr>
      <w:r w:rsidRPr="00636A21"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  <w:t xml:space="preserve">Safe sleep practices are followed, including placing infants </w:t>
      </w:r>
      <w:r w:rsidRPr="00636A21">
        <w:rPr>
          <w:rFonts w:ascii="Cordia New" w:eastAsia="Times New Roman" w:hAnsi="Cordia New" w:cs="Cordia New" w:hint="cs"/>
          <w:b/>
          <w:bCs/>
          <w:kern w:val="0"/>
          <w:sz w:val="32"/>
          <w:szCs w:val="32"/>
          <w14:ligatures w14:val="none"/>
        </w:rPr>
        <w:t>on their backs in a crib</w:t>
      </w:r>
      <w:r w:rsidRPr="00636A21"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  <w:t xml:space="preserve"> free of loose items</w:t>
      </w:r>
    </w:p>
    <w:p w14:paraId="6617D195" w14:textId="77777777" w:rsidR="00636A21" w:rsidRPr="00636A21" w:rsidRDefault="00636A21" w:rsidP="00636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</w:pPr>
      <w:r w:rsidRPr="00636A21"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  <w:t>Individual feeding schedules are followed as provided by parents, including breast milk and formula handling</w:t>
      </w:r>
    </w:p>
    <w:p w14:paraId="3AD03472" w14:textId="77777777" w:rsidR="00636A21" w:rsidRPr="00636A21" w:rsidRDefault="00636A21" w:rsidP="00636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</w:pPr>
      <w:r w:rsidRPr="00636A21"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  <w:t>Bottles and feeding equipment are properly labeled, stored, and sanitized</w:t>
      </w:r>
    </w:p>
    <w:p w14:paraId="6078C1CB" w14:textId="77777777" w:rsidR="00636A21" w:rsidRPr="00636A21" w:rsidRDefault="00636A21" w:rsidP="00636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</w:pPr>
      <w:r w:rsidRPr="00636A21"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  <w:t>Diapering is performed in designated areas using sanitary procedures</w:t>
      </w:r>
    </w:p>
    <w:p w14:paraId="13AF746C" w14:textId="77777777" w:rsidR="00636A21" w:rsidRPr="00636A21" w:rsidRDefault="00636A21" w:rsidP="00636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</w:pPr>
      <w:r w:rsidRPr="00636A21"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  <w:t>Caregivers wash hands before and after feeding, diapering, and contact with bodily fluids</w:t>
      </w:r>
    </w:p>
    <w:p w14:paraId="4D120762" w14:textId="77777777" w:rsidR="00636A21" w:rsidRPr="00636A21" w:rsidRDefault="00636A21" w:rsidP="00636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</w:pPr>
      <w:r w:rsidRPr="00636A21"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  <w:t>Daily cleaning and sanitizing of infant areas, toys, and surfaces</w:t>
      </w:r>
    </w:p>
    <w:p w14:paraId="47B224A0" w14:textId="77777777" w:rsidR="00636A21" w:rsidRPr="00636A21" w:rsidRDefault="00636A21" w:rsidP="00636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</w:pPr>
      <w:r w:rsidRPr="00636A21"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  <w:t>Illness policies are enforced to reduce the spread of communicable diseases</w:t>
      </w:r>
    </w:p>
    <w:p w14:paraId="1833E8CA" w14:textId="63A54B5B" w:rsidR="00636A21" w:rsidRPr="00636A21" w:rsidRDefault="00636A21" w:rsidP="00636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</w:pPr>
      <w:r w:rsidRPr="00636A21"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  <w:t xml:space="preserve">Parents receive regular communication regarding feeding, </w:t>
      </w:r>
      <w:r w:rsidRPr="00636A21"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  <w:t>sleeping</w:t>
      </w:r>
      <w:r w:rsidRPr="00636A21">
        <w:rPr>
          <w:rFonts w:ascii="Cordia New" w:eastAsia="Times New Roman" w:hAnsi="Cordia New" w:cs="Cordia New" w:hint="cs"/>
          <w:kern w:val="0"/>
          <w:sz w:val="32"/>
          <w:szCs w:val="32"/>
          <w14:ligatures w14:val="none"/>
        </w:rPr>
        <w:t>, and daily care needs</w:t>
      </w:r>
    </w:p>
    <w:p w14:paraId="35E431E1" w14:textId="77777777" w:rsidR="00B509A6" w:rsidRPr="00636A21" w:rsidRDefault="00B509A6">
      <w:pPr>
        <w:rPr>
          <w:rFonts w:ascii="Cordia New" w:hAnsi="Cordia New" w:cs="Cordia New" w:hint="cs"/>
          <w:sz w:val="32"/>
          <w:szCs w:val="32"/>
        </w:rPr>
      </w:pPr>
    </w:p>
    <w:sectPr w:rsidR="00B509A6" w:rsidRPr="00636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63EF"/>
    <w:multiLevelType w:val="multilevel"/>
    <w:tmpl w:val="3754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22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21"/>
    <w:rsid w:val="0015381E"/>
    <w:rsid w:val="00636A21"/>
    <w:rsid w:val="00B509A6"/>
    <w:rsid w:val="00C6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C785"/>
  <w15:chartTrackingRefBased/>
  <w15:docId w15:val="{2148506D-DD3A-45EA-9103-9BE246B4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Company>The Los Angeles County Probation Department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Campbell</dc:creator>
  <cp:keywords/>
  <dc:description/>
  <cp:lastModifiedBy>Sabrina Campbell</cp:lastModifiedBy>
  <cp:revision>1</cp:revision>
  <dcterms:created xsi:type="dcterms:W3CDTF">2026-02-02T19:04:00Z</dcterms:created>
  <dcterms:modified xsi:type="dcterms:W3CDTF">2026-02-02T19:06:00Z</dcterms:modified>
</cp:coreProperties>
</file>