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09A5" w14:textId="12BE9C6F" w:rsidR="00636A21" w:rsidRPr="00636A21" w:rsidRDefault="00636A21" w:rsidP="00636A21">
      <w:pPr>
        <w:spacing w:before="100" w:beforeAutospacing="1" w:after="100" w:afterAutospacing="1" w:line="240" w:lineRule="auto"/>
        <w:jc w:val="center"/>
        <w:outlineLvl w:val="2"/>
        <w:rPr>
          <w:rFonts w:ascii="Brush Script MT" w:eastAsia="Times New Roman" w:hAnsi="Brush Script MT" w:cs="Cordia New"/>
          <w:kern w:val="0"/>
          <w:sz w:val="52"/>
          <w:szCs w:val="52"/>
          <w:highlight w:val="yellow"/>
          <w:u w:val="single"/>
          <w14:ligatures w14:val="none"/>
        </w:rPr>
      </w:pPr>
      <w:r w:rsidRPr="00636A21">
        <w:rPr>
          <w:rFonts w:ascii="Brush Script MT" w:eastAsia="Times New Roman" w:hAnsi="Brush Script MT" w:cs="Cordia New"/>
          <w:kern w:val="0"/>
          <w:sz w:val="52"/>
          <w:szCs w:val="52"/>
          <w:highlight w:val="yellow"/>
          <w:u w:val="single"/>
          <w14:ligatures w14:val="none"/>
        </w:rPr>
        <w:t>An Angel’s Daycare</w:t>
      </w:r>
      <w:r>
        <w:rPr>
          <w:rFonts w:ascii="Brush Script MT" w:eastAsia="Times New Roman" w:hAnsi="Brush Script MT" w:cs="Cordia New"/>
          <w:kern w:val="0"/>
          <w:sz w:val="52"/>
          <w:szCs w:val="52"/>
          <w:highlight w:val="yellow"/>
          <w:u w:val="single"/>
          <w14:ligatures w14:val="none"/>
        </w:rPr>
        <w:t xml:space="preserve"> – Infant Program</w:t>
      </w:r>
    </w:p>
    <w:p w14:paraId="05475A2F" w14:textId="5694C33E" w:rsidR="00636A21" w:rsidRPr="00636A21" w:rsidRDefault="00636A21" w:rsidP="00636A21">
      <w:pPr>
        <w:spacing w:before="100" w:beforeAutospacing="1" w:after="100" w:afterAutospacing="1" w:line="240" w:lineRule="auto"/>
        <w:jc w:val="center"/>
        <w:outlineLvl w:val="2"/>
        <w:rPr>
          <w:rFonts w:ascii="Brush Script MT" w:eastAsia="Times New Roman" w:hAnsi="Brush Script MT" w:cs="Cordia New"/>
          <w:kern w:val="0"/>
          <w:sz w:val="32"/>
          <w:szCs w:val="32"/>
          <w14:ligatures w14:val="none"/>
        </w:rPr>
      </w:pPr>
      <w:r w:rsidRPr="00636A21">
        <w:rPr>
          <w:rFonts w:ascii="Brush Script MT" w:eastAsia="Times New Roman" w:hAnsi="Brush Script MT" w:cs="Cordia New"/>
          <w:kern w:val="0"/>
          <w:sz w:val="32"/>
          <w:szCs w:val="32"/>
          <w14:ligatures w14:val="none"/>
        </w:rPr>
        <w:t>License # 336301289</w:t>
      </w:r>
    </w:p>
    <w:p w14:paraId="31F527D2" w14:textId="2A9DDD81" w:rsidR="00636A21" w:rsidRPr="00636A21" w:rsidRDefault="00636A21" w:rsidP="00636A21">
      <w:pPr>
        <w:spacing w:before="100" w:beforeAutospacing="1" w:after="100" w:afterAutospacing="1" w:line="240" w:lineRule="auto"/>
        <w:outlineLvl w:val="2"/>
        <w:rPr>
          <w:rFonts w:ascii="Brush Script MT" w:eastAsia="Times New Roman" w:hAnsi="Brush Script MT" w:cs="Cordia New"/>
          <w:kern w:val="0"/>
          <w:sz w:val="32"/>
          <w:szCs w:val="32"/>
          <w14:ligatures w14:val="none"/>
        </w:rPr>
      </w:pPr>
      <w:r w:rsidRPr="00636A21">
        <w:rPr>
          <w:rFonts w:ascii="Brush Script MT" w:eastAsia="Times New Roman" w:hAnsi="Brush Script MT" w:cs="Cordia New"/>
          <w:kern w:val="0"/>
          <w:sz w:val="32"/>
          <w:szCs w:val="32"/>
          <w:highlight w:val="yellow"/>
          <w14:ligatures w14:val="none"/>
        </w:rPr>
        <w:t>Infant Care Program</w:t>
      </w:r>
    </w:p>
    <w:p w14:paraId="25057603" w14:textId="77777777" w:rsidR="00636A21" w:rsidRPr="00636A21" w:rsidRDefault="00636A21" w:rsidP="00636A21">
      <w:p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Our infant care program is designed in accordance with </w:t>
      </w:r>
      <w:r w:rsidRPr="00636A21">
        <w:rPr>
          <w:rFonts w:ascii="Cordia New" w:eastAsia="Times New Roman" w:hAnsi="Cordia New" w:cs="Cordia New" w:hint="cs"/>
          <w:b/>
          <w:bCs/>
          <w:kern w:val="0"/>
          <w:sz w:val="32"/>
          <w:szCs w:val="32"/>
          <w14:ligatures w14:val="none"/>
        </w:rPr>
        <w:t>California Community Care Licensing (Title 22) regulations</w:t>
      </w: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 and provides a safe, nurturing, and responsive environment for infants in a small family daycare setting. We offer individualized care that supports each infant’s daily routines, developmental needs, and emotional well-being. Infants receive close supervision, personalized attention, and consistent caregiving in a calm, home-like atmosphere that promotes security and healthy early development. All care practices follow state-required guidelines for supervision, health, safety, and infant development.</w:t>
      </w:r>
    </w:p>
    <w:p w14:paraId="5D8D18F2" w14:textId="77777777" w:rsidR="00636A21" w:rsidRPr="00636A21" w:rsidRDefault="00636A21" w:rsidP="00636A21">
      <w:pPr>
        <w:spacing w:before="100" w:beforeAutospacing="1" w:after="100" w:afterAutospacing="1" w:line="240" w:lineRule="auto"/>
        <w:outlineLvl w:val="2"/>
        <w:rPr>
          <w:rFonts w:ascii="Brush Script MT" w:eastAsia="Times New Roman" w:hAnsi="Brush Script MT" w:cs="Cordia New"/>
          <w:kern w:val="0"/>
          <w:sz w:val="32"/>
          <w:szCs w:val="32"/>
          <w14:ligatures w14:val="none"/>
        </w:rPr>
      </w:pPr>
      <w:r w:rsidRPr="00636A21">
        <w:rPr>
          <w:rFonts w:ascii="Brush Script MT" w:eastAsia="Times New Roman" w:hAnsi="Brush Script MT" w:cs="Cordia New"/>
          <w:kern w:val="0"/>
          <w:sz w:val="32"/>
          <w:szCs w:val="32"/>
          <w:highlight w:val="yellow"/>
          <w14:ligatures w14:val="none"/>
        </w:rPr>
        <w:t>Health &amp; Safety Practices</w:t>
      </w:r>
    </w:p>
    <w:p w14:paraId="0902DD2D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Infants are supervised at all times in compliance with </w:t>
      </w:r>
      <w:r w:rsidRPr="00636A21">
        <w:rPr>
          <w:rFonts w:ascii="Cordia New" w:eastAsia="Times New Roman" w:hAnsi="Cordia New" w:cs="Cordia New" w:hint="cs"/>
          <w:b/>
          <w:bCs/>
          <w:kern w:val="0"/>
          <w:sz w:val="32"/>
          <w:szCs w:val="32"/>
          <w14:ligatures w14:val="none"/>
        </w:rPr>
        <w:t>Title 22 staffing and supervision requirements</w:t>
      </w:r>
    </w:p>
    <w:p w14:paraId="4DEBB1FB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Safe sleep practices are followed, including placing infants </w:t>
      </w:r>
      <w:r w:rsidRPr="00636A21">
        <w:rPr>
          <w:rFonts w:ascii="Cordia New" w:eastAsia="Times New Roman" w:hAnsi="Cordia New" w:cs="Cordia New" w:hint="cs"/>
          <w:b/>
          <w:bCs/>
          <w:kern w:val="0"/>
          <w:sz w:val="32"/>
          <w:szCs w:val="32"/>
          <w14:ligatures w14:val="none"/>
        </w:rPr>
        <w:t>on their backs in a crib</w:t>
      </w: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 free of loose items</w:t>
      </w:r>
    </w:p>
    <w:p w14:paraId="6617D195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Individual feeding schedules are followed as provided by parents, including breast milk and formula handling</w:t>
      </w:r>
    </w:p>
    <w:p w14:paraId="3AD03472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Bottles and feeding equipment are properly labeled, stored, and sanitized</w:t>
      </w:r>
    </w:p>
    <w:p w14:paraId="6078C1CB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Diapering is performed in designated areas using sanitary procedures</w:t>
      </w:r>
    </w:p>
    <w:p w14:paraId="13AF746C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Caregivers wash hands before and after feeding, diapering, and contact with bodily fluids</w:t>
      </w:r>
    </w:p>
    <w:p w14:paraId="4D120762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Daily cleaning and sanitizing of infant areas, toys, and surfaces</w:t>
      </w:r>
    </w:p>
    <w:p w14:paraId="47B224A0" w14:textId="77777777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Illness policies are enforced to reduce the spread of communicable diseases</w:t>
      </w:r>
    </w:p>
    <w:p w14:paraId="1833E8CA" w14:textId="63A54B5B" w:rsidR="00636A21" w:rsidRPr="00636A21" w:rsidRDefault="00636A21" w:rsidP="00636A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</w:pP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 xml:space="preserve">Parents receive regular communication regarding feeding, </w:t>
      </w: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sleeping</w:t>
      </w:r>
      <w:r w:rsidRPr="00636A21">
        <w:rPr>
          <w:rFonts w:ascii="Cordia New" w:eastAsia="Times New Roman" w:hAnsi="Cordia New" w:cs="Cordia New" w:hint="cs"/>
          <w:kern w:val="0"/>
          <w:sz w:val="32"/>
          <w:szCs w:val="32"/>
          <w14:ligatures w14:val="none"/>
        </w:rPr>
        <w:t>, and daily care needs</w:t>
      </w:r>
    </w:p>
    <w:p w14:paraId="35E431E1" w14:textId="77777777" w:rsidR="00B509A6" w:rsidRPr="00636A21" w:rsidRDefault="00B509A6">
      <w:pPr>
        <w:rPr>
          <w:rFonts w:ascii="Cordia New" w:hAnsi="Cordia New" w:cs="Cordia New" w:hint="cs"/>
          <w:sz w:val="32"/>
          <w:szCs w:val="32"/>
        </w:rPr>
      </w:pPr>
    </w:p>
    <w:sectPr w:rsidR="00B509A6" w:rsidRPr="00636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63EF"/>
    <w:multiLevelType w:val="multilevel"/>
    <w:tmpl w:val="3754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22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A21"/>
    <w:rsid w:val="0015381E"/>
    <w:rsid w:val="00636A21"/>
    <w:rsid w:val="00B509A6"/>
    <w:rsid w:val="00C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C785"/>
  <w15:chartTrackingRefBased/>
  <w15:docId w15:val="{2148506D-DD3A-45EA-9103-9BE246B4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Company>The Los Angeles County Probation Department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Campbell</dc:creator>
  <cp:keywords/>
  <dc:description/>
  <cp:lastModifiedBy>Sabrina Campbell</cp:lastModifiedBy>
  <cp:revision>1</cp:revision>
  <dcterms:created xsi:type="dcterms:W3CDTF">2026-02-02T19:04:00Z</dcterms:created>
  <dcterms:modified xsi:type="dcterms:W3CDTF">2026-02-02T19:06:00Z</dcterms:modified>
</cp:coreProperties>
</file>